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5C06" w14:textId="77777777" w:rsidR="00E66F4D" w:rsidRPr="00A957CF" w:rsidRDefault="00E66F4D" w:rsidP="00E66F4D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bookmarkStart w:id="0" w:name="_GoBack"/>
      <w:bookmarkEnd w:id="0"/>
      <w:r w:rsidRPr="00D2633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Columna del Seguro Social</w:t>
      </w: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 xml:space="preserve"> </w:t>
      </w:r>
    </w:p>
    <w:p w14:paraId="5D383FA6" w14:textId="77777777" w:rsidR="00E66F4D" w:rsidRPr="00A957CF" w:rsidRDefault="00E66F4D" w:rsidP="00E66F4D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A957CF"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 xml:space="preserve">NUESTRAS PRINCIPALES REDES SOCIALES </w:t>
      </w:r>
    </w:p>
    <w:p w14:paraId="51EEAB9B" w14:textId="77777777" w:rsidR="00E66F4D" w:rsidRPr="00A957CF" w:rsidRDefault="00E66F4D" w:rsidP="00E66F4D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drawing>
          <wp:inline distT="0" distB="0" distL="0" distR="0" wp14:anchorId="4C0D99C0" wp14:editId="40D04A9E">
            <wp:extent cx="2880360" cy="2880360"/>
            <wp:effectExtent l="0" t="0" r="0" b="0"/>
            <wp:docPr id="7" name="Picture 6" descr="Imágenes de símbolos de redes sociales como Facebook, LinkedIn, X, Instagram y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mágenes de símbolos de redes sociales como Facebook, LinkedIn, X, Instagram y YouTub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2D27" w14:textId="77777777" w:rsidR="00E66F4D" w:rsidRPr="00A957CF" w:rsidRDefault="00E66F4D" w:rsidP="00E66F4D">
      <w:pPr>
        <w:spacing w:before="100" w:after="10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Nos esforzamos por ofrecer al público información precisa y útil. Además de los recursos ya disponibles en nuestro sitio de internet </w:t>
      </w:r>
      <w:hyperlink r:id="rId6" w:history="1">
        <w:r w:rsidRPr="00A957CF">
          <w:rPr>
            <w:rStyle w:val="Hyperlink"/>
            <w:rFonts w:ascii="Times New Roman" w:eastAsia="SimSun" w:hAnsi="Times New Roman" w:cs="Times New Roman"/>
            <w:kern w:val="0"/>
            <w:sz w:val="24"/>
            <w:szCs w:val="24"/>
            <w:lang w:val="es-ES_tradnl" w:eastAsia="zh-CN"/>
            <w14:ligatures w14:val="none"/>
          </w:rPr>
          <w:t>www.segurosocial.gov</w:t>
        </w:r>
      </w:hyperlink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, publicamos información útil en nuestros canales de redes sociales. Lo invitamos a conocer sobre nuestros programas y servicios en nuestras páginas de redes sociales: </w:t>
      </w:r>
    </w:p>
    <w:p w14:paraId="6EE314D2" w14:textId="77777777" w:rsidR="00E66F4D" w:rsidRPr="00A957CF" w:rsidRDefault="00E66F4D" w:rsidP="00E66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 xml:space="preserve">Nuestro Blog del Seguro Social –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Aquí publicamos artículos sobre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nuestros programas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, últimos acontecimientos y servicios por internet. Respondemos a las preguntas generales y comentarios que la gente comparte. Puede leer nuestros artículos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y suscribirse a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nuestro blog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,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ahora disponible en español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,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en </w:t>
      </w:r>
      <w:hyperlink r:id="rId7" w:history="1">
        <w:r w:rsidRPr="00A957CF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blog.ssa.gov/es</w:t>
        </w:r>
      </w:hyperlink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.</w:t>
      </w:r>
    </w:p>
    <w:p w14:paraId="18A2AC76" w14:textId="77777777" w:rsidR="00E66F4D" w:rsidRPr="00A957CF" w:rsidRDefault="00E66F4D" w:rsidP="00E66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Facebook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</w:t>
      </w:r>
      <w:bookmarkStart w:id="1" w:name="_Hlk187243957"/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–</w:t>
      </w:r>
      <w:bookmarkEnd w:id="1"/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</w:t>
      </w:r>
      <w:hyperlink r:id="rId8" w:history="1">
        <w:r w:rsidRPr="00A957CF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www.facebook.com/socialsecurity</w:t>
        </w:r>
      </w:hyperlink>
      <w:r w:rsidRPr="00A87A95">
        <w:rPr>
          <w:rFonts w:ascii="Times New Roman" w:eastAsia="SimSun" w:hAnsi="Times New Roman" w:cs="Times New Roman"/>
          <w:color w:val="0000FF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A87A95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(solo en inglés</w:t>
      </w:r>
      <w:r w:rsidRPr="00A87A95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)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.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Facebook es nuestra página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principal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para compartir información sobre nuestros programas y servicios con nuestra enorme red de seguidores y grupos de apoyo. </w:t>
      </w:r>
    </w:p>
    <w:p w14:paraId="33BEDB32" w14:textId="77777777" w:rsidR="00E66F4D" w:rsidRPr="00A957CF" w:rsidRDefault="00E66F4D" w:rsidP="00E66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 xml:space="preserve">Administración del Seguro Social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– </w:t>
      </w:r>
      <w:hyperlink r:id="rId9" w:history="1">
        <w:r w:rsidRPr="00A957CF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www.facebook.com/segurosocial</w:t>
        </w:r>
      </w:hyperlink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. Nuestra página de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Facebook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en español comparte información sobre nuestros programas y servicios.  </w:t>
      </w:r>
    </w:p>
    <w:p w14:paraId="3BEBED13" w14:textId="77777777" w:rsidR="00E66F4D" w:rsidRPr="00A957CF" w:rsidRDefault="00E66F4D" w:rsidP="00E66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lastRenderedPageBreak/>
        <w:t xml:space="preserve">X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– </w:t>
      </w:r>
      <w:hyperlink r:id="rId10" w:history="1">
        <w:r w:rsidRPr="00A957CF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www.x.com/socialsecurity</w:t>
        </w:r>
      </w:hyperlink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.</w:t>
      </w: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A957CF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@SocialSecurity </w:t>
      </w:r>
      <w:r w:rsidRPr="00A87A95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(solo en inglés)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es nuestra cuenta oficial. Esta página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le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provee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a nuestros seguidores y grupos de apoyo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información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oportuna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y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actualizaciones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sobre nuestros programas y servicios. </w:t>
      </w:r>
    </w:p>
    <w:p w14:paraId="64F2B88F" w14:textId="77777777" w:rsidR="00E66F4D" w:rsidRPr="00A957CF" w:rsidRDefault="00E66F4D" w:rsidP="00E66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Seguro Social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– </w:t>
      </w:r>
      <w:hyperlink r:id="rId11" w:history="1">
        <w:r w:rsidRPr="00A957CF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www.x.com/segurosocial</w:t>
        </w:r>
      </w:hyperlink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. En esta página compartimos información sobre nuestros programas y servicios en español. </w:t>
      </w:r>
    </w:p>
    <w:p w14:paraId="4E9F2ACD" w14:textId="77777777" w:rsidR="00E66F4D" w:rsidRPr="00A957CF" w:rsidRDefault="00E66F4D" w:rsidP="00E66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Instagram</w:t>
      </w:r>
      <w:bookmarkStart w:id="2" w:name="_Hlk187245023"/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– </w:t>
      </w:r>
      <w:bookmarkEnd w:id="2"/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fldChar w:fldCharType="begin"/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instrText>HYPERLINK "https://www.instagram.com/SocialSecurity"</w:instrTex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fldChar w:fldCharType="separate"/>
      </w:r>
      <w:r w:rsidRPr="00A957CF">
        <w:rPr>
          <w:rFonts w:ascii="Times New Roman" w:eastAsia="SimSun" w:hAnsi="Times New Roman" w:cs="Times New Roman"/>
          <w:color w:val="0000FF"/>
          <w:kern w:val="0"/>
          <w:sz w:val="24"/>
          <w:szCs w:val="24"/>
          <w:u w:val="single"/>
          <w:lang w:val="es-ES_tradnl" w:eastAsia="zh-CN"/>
          <w14:ligatures w14:val="none"/>
        </w:rPr>
        <w:t>www.instagram.com/SocialSecurity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fldChar w:fldCharType="end"/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A87A95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(solo en inglés</w:t>
      </w:r>
      <w:r w:rsidRPr="00A87A95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)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.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En esta página compartimos historias y recursos que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pueden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ayudarle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a usted y a sus seres queridos.  </w:t>
      </w:r>
    </w:p>
    <w:p w14:paraId="4B39E70B" w14:textId="77777777" w:rsidR="00E66F4D" w:rsidRPr="00A957CF" w:rsidRDefault="00E66F4D" w:rsidP="00E66F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YouTube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–</w:t>
      </w:r>
      <w:hyperlink r:id="rId12" w:tgtFrame="_blank" w:history="1">
        <w:r w:rsidRPr="00A957CF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www.youtube.com/SocialSecurity</w:t>
        </w:r>
      </w:hyperlink>
      <w:r w:rsidRPr="00A87A95">
        <w:rPr>
          <w:rFonts w:ascii="Times New Roman" w:eastAsia="SimSun" w:hAnsi="Times New Roman" w:cs="Times New Roman"/>
          <w:color w:val="0000FF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A87A95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(solo en inglés</w:t>
      </w:r>
      <w:r w:rsidRPr="00A87A95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)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.</w:t>
      </w:r>
      <w:r w:rsidRPr="00A87A95" w:rsidDel="00AD4DC2">
        <w:rPr>
          <w:rFonts w:ascii="Times New Roman" w:eastAsia="SimSun" w:hAnsi="Times New Roman" w:cs="Times New Roman"/>
          <w:color w:val="0000FF"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En esta página tenemos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muchos videos informativos. Nuestros videos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abarcan temas sobre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servicios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por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internet,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solicitar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beneficios por jubilación e incapacidad, estafas relacionadas con el Seguro Social y mucho más. </w:t>
      </w:r>
      <w:r w:rsidRPr="00A957CF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También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ofrecemos algunos videos en español y otros idiomas. </w:t>
      </w:r>
    </w:p>
    <w:p w14:paraId="07617268" w14:textId="77777777" w:rsidR="00E66F4D" w:rsidRPr="00A957CF" w:rsidRDefault="00E66F4D" w:rsidP="00E66F4D">
      <w:pPr>
        <w:spacing w:before="100" w:after="10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Puede encontrar una lista completa de nuestros canales de redes sociales en </w:t>
      </w:r>
      <w:hyperlink r:id="rId13">
        <w:r w:rsidRPr="00A957CF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www.ssa.gov/socialmedia</w:t>
        </w:r>
      </w:hyperlink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. Conéctese con nosotros en las redes sociales para obtener información útil y hacer preguntas generales. </w:t>
      </w:r>
      <w:r w:rsidRPr="00A957CF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Pero recuerde, nunca debe publicar información personal en las redes sociales</w:t>
      </w:r>
      <w:r w:rsidRPr="00A87A95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.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Síganos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hoy </w:t>
      </w:r>
      <w:r w:rsidRPr="00A957CF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y comparta nuestras páginas con amigos, vecinos y seres queridos.</w:t>
      </w:r>
    </w:p>
    <w:p w14:paraId="406EB85A" w14:textId="77777777" w:rsidR="00E66F4D" w:rsidRPr="00A957CF" w:rsidRDefault="00E66F4D" w:rsidP="00E66F4D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</w:p>
    <w:p w14:paraId="72A333DA" w14:textId="77777777" w:rsidR="00E66F4D" w:rsidRPr="00A957CF" w:rsidRDefault="00E66F4D" w:rsidP="00E66F4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A957CF">
        <w:rPr>
          <w:rFonts w:ascii="Times New Roman" w:eastAsia="Calibri" w:hAnsi="Times New Roman" w:cs="Times New Roman"/>
          <w:kern w:val="0"/>
          <w:sz w:val="24"/>
          <w:szCs w:val="24"/>
          <w:lang w:val="es-ES_tradnl"/>
          <w14:ligatures w14:val="none"/>
        </w:rPr>
        <w:t># # #</w:t>
      </w:r>
    </w:p>
    <w:p w14:paraId="7A092642" w14:textId="77777777" w:rsidR="00E66F4D" w:rsidRPr="00A957CF" w:rsidRDefault="00E66F4D" w:rsidP="00E66F4D">
      <w:pPr>
        <w:rPr>
          <w:lang w:val="es-ES_tradnl"/>
        </w:rPr>
      </w:pPr>
    </w:p>
    <w:p w14:paraId="25CA6582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7226"/>
    <w:multiLevelType w:val="hybridMultilevel"/>
    <w:tmpl w:val="FC7E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37"/>
    <w:rsid w:val="0006071C"/>
    <w:rsid w:val="00202FA2"/>
    <w:rsid w:val="00391B3E"/>
    <w:rsid w:val="006B4437"/>
    <w:rsid w:val="00825A04"/>
    <w:rsid w:val="0093038F"/>
    <w:rsid w:val="00A41AA6"/>
    <w:rsid w:val="00AB0C46"/>
    <w:rsid w:val="00D81944"/>
    <w:rsid w:val="00DB29E0"/>
    <w:rsid w:val="00E1351C"/>
    <w:rsid w:val="00E66F4D"/>
    <w:rsid w:val="00E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85"/>
  <w15:chartTrackingRefBased/>
  <w15:docId w15:val="{F57831F6-E360-4BB1-8986-A066C68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4D"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4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4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437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4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437"/>
    <w:rPr>
      <w:rFonts w:eastAsiaTheme="majorEastAsia" w:cstheme="majorBidi"/>
      <w:color w:val="2E74B5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437"/>
    <w:rPr>
      <w:rFonts w:eastAsiaTheme="majorEastAsia" w:cstheme="majorBidi"/>
      <w:i/>
      <w:iCs/>
      <w:color w:val="2E74B5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437"/>
    <w:rPr>
      <w:rFonts w:eastAsiaTheme="majorEastAsia" w:cstheme="majorBidi"/>
      <w:color w:val="2E74B5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437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437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437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437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6B4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437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437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6B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437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6B4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43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4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437"/>
    <w:rPr>
      <w:i/>
      <w:iCs/>
      <w:color w:val="2E74B5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6B443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6F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cialsecurity" TargetMode="External"/><Relationship Id="rId13" Type="http://schemas.openxmlformats.org/officeDocument/2006/relationships/hyperlink" Target="https://www.ssa.gov/socialmed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ssa.gov/es/" TargetMode="External"/><Relationship Id="rId12" Type="http://schemas.openxmlformats.org/officeDocument/2006/relationships/hyperlink" Target="https://www.youtube.com/SocialSecu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es?ftag=YHF4eb9d17" TargetMode="External"/><Relationship Id="rId11" Type="http://schemas.openxmlformats.org/officeDocument/2006/relationships/hyperlink" Target="https://www.x.com/segurosocia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x.com/socialsecu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gurosoci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Collazo, Raul</cp:lastModifiedBy>
  <cp:revision>2</cp:revision>
  <dcterms:created xsi:type="dcterms:W3CDTF">2025-02-04T19:16:00Z</dcterms:created>
  <dcterms:modified xsi:type="dcterms:W3CDTF">2025-02-04T19:26:00Z</dcterms:modified>
</cp:coreProperties>
</file>